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283"/>
        <w:rPr/>
      </w:pPr>
      <w:r>
        <w:rPr/>
        <w:t xml:space="preserve">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8"/>
          <w:szCs w:val="28"/>
        </w:rPr>
        <w:t>Приложение  к приказу</w:t>
      </w:r>
    </w:p>
    <w:p>
      <w:pPr>
        <w:pStyle w:val="Normal"/>
        <w:spacing w:lineRule="atLeast" w:line="283" w:before="0" w:after="0"/>
        <w:ind w:left="6096" w:hanging="0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Генерального директора </w:t>
      </w:r>
      <w:r>
        <w:rPr/>
        <w:br/>
      </w:r>
      <w:r>
        <w:rPr>
          <w:rFonts w:eastAsia="Times New Roman" w:cs="Times New Roman" w:ascii="Times New Roman" w:hAnsi="Times New Roman"/>
          <w:sz w:val="28"/>
          <w:szCs w:val="28"/>
        </w:rPr>
        <w:t>ГАУК «Курганское областное музейное объединение»</w:t>
      </w:r>
    </w:p>
    <w:p>
      <w:pPr>
        <w:pStyle w:val="Normal"/>
        <w:tabs>
          <w:tab w:val="clear" w:pos="709"/>
          <w:tab w:val="left" w:pos="9355" w:leader="none"/>
        </w:tabs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от </w:t>
      </w:r>
      <w:r>
        <w:rPr>
          <w:rFonts w:eastAsia="Times New Roman" w:cs="Times New Roman" w:ascii="Times New Roman" w:hAnsi="Times New Roman"/>
          <w:sz w:val="28"/>
          <w:szCs w:val="28"/>
        </w:rPr>
        <w:t>2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декабря 2025 г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. №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173</w:t>
      </w:r>
      <w:r>
        <w:rPr>
          <w:color w:val="000000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/>
        <w:t xml:space="preserve">                                                 </w:t>
      </w:r>
    </w:p>
    <w:p>
      <w:pPr>
        <w:pStyle w:val="Normal"/>
        <w:tabs>
          <w:tab w:val="clear" w:pos="709"/>
          <w:tab w:val="left" w:pos="9355" w:leader="none"/>
        </w:tabs>
        <w:jc w:val="center"/>
        <w:rPr/>
      </w:pPr>
      <w:r>
        <w:rPr/>
        <w:t xml:space="preserve"> </w:t>
      </w:r>
      <w:r>
        <w:rPr>
          <w:b/>
          <w:bCs/>
        </w:rPr>
        <w:t>Цены на билеты и услуги Курганского областного художественного музея им. Г.А. Травникова</w:t>
      </w:r>
    </w:p>
    <w:tbl>
      <w:tblPr>
        <w:tblStyle w:val="ae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203"/>
        <w:gridCol w:w="3367"/>
      </w:tblGrid>
      <w:tr>
        <w:trPr/>
        <w:tc>
          <w:tcPr>
            <w:tcW w:w="620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Категории посетителей</w:t>
            </w:r>
          </w:p>
        </w:tc>
        <w:tc>
          <w:tcPr>
            <w:tcW w:w="33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Стоимость билета (руб./чел)</w:t>
            </w:r>
          </w:p>
        </w:tc>
      </w:tr>
      <w:tr>
        <w:trPr/>
        <w:tc>
          <w:tcPr>
            <w:tcW w:w="6203" w:type="dxa"/>
            <w:tcBorders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 xml:space="preserve">Выставочные залы -1этаж 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3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03" w:type="dxa"/>
            <w:tcBorders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Входной билет</w:t>
            </w:r>
          </w:p>
        </w:tc>
        <w:tc>
          <w:tcPr>
            <w:tcW w:w="33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0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- школьники</w:t>
            </w:r>
          </w:p>
        </w:tc>
        <w:tc>
          <w:tcPr>
            <w:tcW w:w="33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100-00</w:t>
            </w:r>
          </w:p>
        </w:tc>
      </w:tr>
      <w:tr>
        <w:trPr/>
        <w:tc>
          <w:tcPr>
            <w:tcW w:w="620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- взрослые</w:t>
            </w:r>
          </w:p>
        </w:tc>
        <w:tc>
          <w:tcPr>
            <w:tcW w:w="33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200-00</w:t>
            </w:r>
          </w:p>
        </w:tc>
      </w:tr>
      <w:tr>
        <w:trPr/>
        <w:tc>
          <w:tcPr>
            <w:tcW w:w="620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- пенсионеры, студенты </w:t>
            </w:r>
          </w:p>
        </w:tc>
        <w:tc>
          <w:tcPr>
            <w:tcW w:w="33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150-00</w:t>
            </w:r>
          </w:p>
        </w:tc>
      </w:tr>
      <w:tr>
        <w:trPr/>
        <w:tc>
          <w:tcPr>
            <w:tcW w:w="9570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Экскурсии </w:t>
            </w:r>
          </w:p>
        </w:tc>
      </w:tr>
      <w:tr>
        <w:trPr>
          <w:trHeight w:val="309" w:hRule="atLeast"/>
        </w:trPr>
        <w:tc>
          <w:tcPr>
            <w:tcW w:w="620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- индивидуальная (1 человек)</w:t>
            </w:r>
          </w:p>
        </w:tc>
        <w:tc>
          <w:tcPr>
            <w:tcW w:w="33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 xml:space="preserve">1000-00 </w:t>
            </w:r>
          </w:p>
        </w:tc>
      </w:tr>
      <w:tr>
        <w:trPr>
          <w:trHeight w:val="451" w:hRule="atLeast"/>
        </w:trPr>
        <w:tc>
          <w:tcPr>
            <w:tcW w:w="620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- групповая экскурсия (группа от 2 до 7 человек)</w:t>
            </w:r>
          </w:p>
        </w:tc>
        <w:tc>
          <w:tcPr>
            <w:tcW w:w="33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500-00</w:t>
            </w:r>
          </w:p>
        </w:tc>
      </w:tr>
      <w:tr>
        <w:trPr>
          <w:trHeight w:val="609" w:hRule="atLeast"/>
        </w:trPr>
        <w:tc>
          <w:tcPr>
            <w:tcW w:w="620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- групповая  экскурсия (группа от 8  человек)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- дети от 3 до 7 лет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- школьники (с учетом входного билета)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-пенсионеры, студенты (с учетом входного билета)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- взрослые (с учетом входного билета):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3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100-00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150-00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                  </w:t>
            </w:r>
            <w:r>
              <w:rPr/>
              <w:t>200-00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                  </w:t>
            </w:r>
            <w:r>
              <w:rPr/>
              <w:t>250-00</w:t>
            </w:r>
          </w:p>
        </w:tc>
      </w:tr>
      <w:tr>
        <w:trPr>
          <w:trHeight w:val="255" w:hRule="atLeast"/>
        </w:trPr>
        <w:tc>
          <w:tcPr>
            <w:tcW w:w="620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- обучающиеся художественных школ, школ искусств (группа от 10 человек)</w:t>
            </w:r>
          </w:p>
        </w:tc>
        <w:tc>
          <w:tcPr>
            <w:tcW w:w="33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100-00</w:t>
            </w:r>
          </w:p>
        </w:tc>
      </w:tr>
      <w:tr>
        <w:trPr>
          <w:trHeight w:val="252" w:hRule="atLeast"/>
        </w:trPr>
        <w:tc>
          <w:tcPr>
            <w:tcW w:w="9570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Мероприятия на стационаре (комплексные занятия, встречи с художниками,  театрализованные мероприятия и пр.  с элементами творчества  с использованием расходных материалов музея)</w:t>
            </w:r>
          </w:p>
        </w:tc>
      </w:tr>
      <w:tr>
        <w:trPr>
          <w:trHeight w:val="162" w:hRule="atLeast"/>
        </w:trPr>
        <w:tc>
          <w:tcPr>
            <w:tcW w:w="620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3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620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- дети от 3 до 7 лет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3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100-00</w:t>
            </w:r>
          </w:p>
        </w:tc>
      </w:tr>
      <w:tr>
        <w:trPr>
          <w:trHeight w:val="315" w:hRule="atLeast"/>
        </w:trPr>
        <w:tc>
          <w:tcPr>
            <w:tcW w:w="620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- школьники,  </w:t>
            </w:r>
          </w:p>
        </w:tc>
        <w:tc>
          <w:tcPr>
            <w:tcW w:w="33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150-00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620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- студенты, пенсионеры</w:t>
            </w:r>
          </w:p>
        </w:tc>
        <w:tc>
          <w:tcPr>
            <w:tcW w:w="33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200-00</w:t>
            </w:r>
          </w:p>
        </w:tc>
      </w:tr>
      <w:tr>
        <w:trPr>
          <w:trHeight w:val="270" w:hRule="atLeast"/>
        </w:trPr>
        <w:tc>
          <w:tcPr>
            <w:tcW w:w="620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- взрослые</w:t>
            </w:r>
          </w:p>
        </w:tc>
        <w:tc>
          <w:tcPr>
            <w:tcW w:w="33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250-00</w:t>
            </w:r>
          </w:p>
        </w:tc>
      </w:tr>
      <w:tr>
        <w:trPr>
          <w:trHeight w:val="267" w:hRule="atLeast"/>
        </w:trPr>
        <w:tc>
          <w:tcPr>
            <w:tcW w:w="9570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Мероприятия вне стационара (комплексные занятия, театрализованные мероприятия с элементами творчества с использованием расходных материалов музея) заявка принимается от 3-х групп, группа от 10 чел.</w:t>
            </w:r>
          </w:p>
        </w:tc>
      </w:tr>
      <w:tr>
        <w:trPr>
          <w:trHeight w:val="177" w:hRule="atLeast"/>
        </w:trPr>
        <w:tc>
          <w:tcPr>
            <w:tcW w:w="620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- дети от 3 до 7 лет </w:t>
            </w:r>
          </w:p>
        </w:tc>
        <w:tc>
          <w:tcPr>
            <w:tcW w:w="33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150-00</w:t>
            </w:r>
          </w:p>
        </w:tc>
      </w:tr>
      <w:tr>
        <w:trPr>
          <w:trHeight w:val="300" w:hRule="atLeast"/>
        </w:trPr>
        <w:tc>
          <w:tcPr>
            <w:tcW w:w="620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- школьники </w:t>
            </w:r>
          </w:p>
        </w:tc>
        <w:tc>
          <w:tcPr>
            <w:tcW w:w="336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                  </w:t>
            </w:r>
            <w:r>
              <w:rPr/>
              <w:t>200-00</w:t>
            </w:r>
          </w:p>
        </w:tc>
      </w:tr>
      <w:tr>
        <w:trPr>
          <w:trHeight w:val="300" w:hRule="atLeast"/>
        </w:trPr>
        <w:tc>
          <w:tcPr>
            <w:tcW w:w="620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- </w:t>
            </w:r>
            <w:bookmarkStart w:id="0" w:name="_GoBack"/>
            <w:bookmarkEnd w:id="0"/>
            <w:r>
              <w:rPr/>
              <w:t>студенты, пенсионеры</w:t>
            </w:r>
          </w:p>
        </w:tc>
        <w:tc>
          <w:tcPr>
            <w:tcW w:w="336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                  </w:t>
            </w:r>
            <w:r>
              <w:rPr/>
              <w:t>250-00</w:t>
            </w:r>
          </w:p>
        </w:tc>
      </w:tr>
      <w:tr>
        <w:trPr>
          <w:trHeight w:val="96" w:hRule="atLeast"/>
        </w:trPr>
        <w:tc>
          <w:tcPr>
            <w:tcW w:w="620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- взрослые </w:t>
            </w:r>
          </w:p>
        </w:tc>
        <w:tc>
          <w:tcPr>
            <w:tcW w:w="33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300-00</w:t>
            </w:r>
          </w:p>
        </w:tc>
      </w:tr>
      <w:tr>
        <w:trPr>
          <w:trHeight w:val="135" w:hRule="atLeast"/>
        </w:trPr>
        <w:tc>
          <w:tcPr>
            <w:tcW w:w="9570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Клуб выходного дня «Родничок» (до 01.09.2024г)</w:t>
            </w:r>
          </w:p>
        </w:tc>
      </w:tr>
      <w:tr>
        <w:trPr>
          <w:trHeight w:val="135" w:hRule="atLeast"/>
        </w:trPr>
        <w:tc>
          <w:tcPr>
            <w:tcW w:w="620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Дети от 3 до 7 лет</w:t>
            </w:r>
          </w:p>
        </w:tc>
        <w:tc>
          <w:tcPr>
            <w:tcW w:w="33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200-00</w:t>
            </w:r>
          </w:p>
        </w:tc>
      </w:tr>
      <w:tr>
        <w:trPr>
          <w:trHeight w:val="270" w:hRule="atLeast"/>
        </w:trPr>
        <w:tc>
          <w:tcPr>
            <w:tcW w:w="9570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Стоимость лекционного обслуживания</w:t>
            </w:r>
          </w:p>
        </w:tc>
      </w:tr>
      <w:tr>
        <w:trPr>
          <w:trHeight w:val="315" w:hRule="atLeast"/>
        </w:trPr>
        <w:tc>
          <w:tcPr>
            <w:tcW w:w="620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- обучающиеся художественных школ, школ искусств </w:t>
            </w:r>
          </w:p>
        </w:tc>
        <w:tc>
          <w:tcPr>
            <w:tcW w:w="33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100-00</w:t>
            </w:r>
          </w:p>
        </w:tc>
      </w:tr>
      <w:tr>
        <w:trPr>
          <w:trHeight w:val="222" w:hRule="atLeast"/>
        </w:trPr>
        <w:tc>
          <w:tcPr>
            <w:tcW w:w="620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- школьники</w:t>
            </w:r>
          </w:p>
        </w:tc>
        <w:tc>
          <w:tcPr>
            <w:tcW w:w="33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150-00</w:t>
            </w:r>
          </w:p>
        </w:tc>
      </w:tr>
      <w:tr>
        <w:trPr>
          <w:trHeight w:val="222" w:hRule="atLeast"/>
        </w:trPr>
        <w:tc>
          <w:tcPr>
            <w:tcW w:w="620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- студенты, пенсионеры </w:t>
            </w:r>
          </w:p>
        </w:tc>
        <w:tc>
          <w:tcPr>
            <w:tcW w:w="33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200-00</w:t>
            </w:r>
          </w:p>
        </w:tc>
      </w:tr>
      <w:tr>
        <w:trPr>
          <w:trHeight w:val="420" w:hRule="atLeast"/>
        </w:trPr>
        <w:tc>
          <w:tcPr>
            <w:tcW w:w="620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- взрослые </w:t>
            </w:r>
          </w:p>
        </w:tc>
        <w:tc>
          <w:tcPr>
            <w:tcW w:w="33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250-00</w:t>
            </w:r>
          </w:p>
        </w:tc>
      </w:tr>
      <w:tr>
        <w:trPr>
          <w:trHeight w:val="420" w:hRule="atLeast"/>
        </w:trPr>
        <w:tc>
          <w:tcPr>
            <w:tcW w:w="620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День рождения </w:t>
            </w:r>
            <w:r>
              <w:rPr/>
              <w:t>(мастер-класс не включен, его стоимость обговаривается отдельно в зависимости от материалов)</w:t>
            </w:r>
          </w:p>
        </w:tc>
        <w:tc>
          <w:tcPr>
            <w:tcW w:w="33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620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Группа до 10 чел</w:t>
            </w:r>
          </w:p>
        </w:tc>
        <w:tc>
          <w:tcPr>
            <w:tcW w:w="33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5000-00</w:t>
            </w:r>
          </w:p>
        </w:tc>
      </w:tr>
      <w:tr>
        <w:trPr>
          <w:trHeight w:val="420" w:hRule="atLeast"/>
        </w:trPr>
        <w:tc>
          <w:tcPr>
            <w:tcW w:w="620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Группа более 10 чел, за каждого следующего человека</w:t>
            </w:r>
          </w:p>
        </w:tc>
        <w:tc>
          <w:tcPr>
            <w:tcW w:w="33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500-00</w:t>
            </w:r>
          </w:p>
        </w:tc>
      </w:tr>
      <w:tr>
        <w:trPr>
          <w:trHeight w:val="449" w:hRule="atLeast"/>
        </w:trPr>
        <w:tc>
          <w:tcPr>
            <w:tcW w:w="9570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Услуги по предоставлению права фото, видеосъемки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1459" w:hRule="atLeast"/>
        </w:trPr>
        <w:tc>
          <w:tcPr>
            <w:tcW w:w="620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Проведение в экспозиционных и выставочных залах музея фото-, видеосъемок без предоставления дополнительных музейных предметов из (до 1 съемочного часа)</w:t>
            </w:r>
          </w:p>
        </w:tc>
        <w:tc>
          <w:tcPr>
            <w:tcW w:w="33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1000-00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960" w:hRule="atLeast"/>
        </w:trPr>
        <w:tc>
          <w:tcPr>
            <w:tcW w:w="620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Фотографирование со штативом и подсветкой музейного предмета, находящегося в экспозиции (1 предмет)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3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300-00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1470" w:hRule="atLeast"/>
        </w:trPr>
        <w:tc>
          <w:tcPr>
            <w:tcW w:w="620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Фотографирование со штативом и подсветкой музейного предмета, находящегося в фондах и опубликованного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(1 предмет)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3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400-00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1530" w:hRule="atLeast"/>
        </w:trPr>
        <w:tc>
          <w:tcPr>
            <w:tcW w:w="620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Фотографирование со штативом и подсветкой музейного предмета, находящегося в фондах и неопубликованного (1 предмет)</w:t>
            </w:r>
          </w:p>
        </w:tc>
        <w:tc>
          <w:tcPr>
            <w:tcW w:w="336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500-00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1500" w:hRule="atLeast"/>
        </w:trPr>
        <w:tc>
          <w:tcPr>
            <w:tcW w:w="620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Фотографирование уникальных памятников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древнерусского искусства, рукописных и старопечатных книг, а также уникальных музейных предметов, находящихся в экспозиции (1 предмет)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3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500-00</w:t>
            </w:r>
          </w:p>
        </w:tc>
      </w:tr>
      <w:tr>
        <w:trPr>
          <w:trHeight w:val="1080" w:hRule="atLeast"/>
        </w:trPr>
        <w:tc>
          <w:tcPr>
            <w:tcW w:w="620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Фотографирование уникальных памятников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древнерусского искусства, рукописных и старопечатных книг, а также уникальных музейных предметов, находящихся в фондах и опубликованных (1 предмет, 1 страница)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3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500-00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(1 экспонат)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100-00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(1 страница)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1155" w:hRule="atLeast"/>
        </w:trPr>
        <w:tc>
          <w:tcPr>
            <w:tcW w:w="620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Знакомство с электронным каталогом музея с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использованием «электронного рабочего места» без копирования</w:t>
            </w:r>
          </w:p>
        </w:tc>
        <w:tc>
          <w:tcPr>
            <w:tcW w:w="33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500-00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(1 экспонат)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80-00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(1 страница)</w:t>
            </w:r>
          </w:p>
        </w:tc>
      </w:tr>
      <w:tr>
        <w:trPr>
          <w:trHeight w:val="1110" w:hRule="atLeast"/>
        </w:trPr>
        <w:tc>
          <w:tcPr>
            <w:tcW w:w="620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Копирование в электронном виде одной фотографии из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электронного каталога музея</w:t>
            </w:r>
          </w:p>
        </w:tc>
        <w:tc>
          <w:tcPr>
            <w:tcW w:w="33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100-00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915" w:hRule="atLeast"/>
        </w:trPr>
        <w:tc>
          <w:tcPr>
            <w:tcW w:w="620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Консультация научного работника музея без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специальной дополнительной подготовки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3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500-00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900" w:hRule="atLeast"/>
        </w:trPr>
        <w:tc>
          <w:tcPr>
            <w:tcW w:w="620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Консультация научного работника музея со специальной дополнительной подготовкой (без оформления справки)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3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1000-00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720" w:hRule="atLeast"/>
        </w:trPr>
        <w:tc>
          <w:tcPr>
            <w:tcW w:w="620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Консультация научного работника музея с выездом на место в пределах города Кургана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3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1500-00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675" w:hRule="atLeast"/>
        </w:trPr>
        <w:tc>
          <w:tcPr>
            <w:tcW w:w="620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Письменные справки (один лист текста формата А4, шрифт </w:t>
            </w:r>
            <w:r>
              <w:rPr>
                <w:lang w:val="en-US"/>
              </w:rPr>
              <w:t>Times</w:t>
            </w:r>
            <w:r>
              <w:rPr/>
              <w:t xml:space="preserve"> </w:t>
            </w:r>
            <w:r>
              <w:rPr>
                <w:lang w:val="en-US"/>
              </w:rPr>
              <w:t>New</w:t>
            </w:r>
            <w:r>
              <w:rPr/>
              <w:t xml:space="preserve"> </w:t>
            </w:r>
            <w:r>
              <w:rPr>
                <w:lang w:val="en-US"/>
              </w:rPr>
              <w:t>Roman</w:t>
            </w:r>
            <w:r>
              <w:rPr/>
              <w:t>, кегль 12)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3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 xml:space="preserve">100-00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620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Посещение библиотеки и архивного фонда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Запись на CD и DVD-диски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3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100-00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270" w:hRule="atLeast"/>
        </w:trPr>
        <w:tc>
          <w:tcPr>
            <w:tcW w:w="620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Сканирование фотоматериала из архивов музея </w:t>
            </w:r>
          </w:p>
        </w:tc>
        <w:tc>
          <w:tcPr>
            <w:tcW w:w="33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150-00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Arial" w:eastAsiaTheme="minorHAnsi"/>
        <w:szCs w:val="24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2559d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 w:eastAsiaTheme="minorHAnsi"/>
      <w:color w:val="auto"/>
      <w:kern w:val="0"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ижний колонтитул Знак"/>
    <w:qFormat/>
    <w:rsid w:val="0080143e"/>
    <w:rPr/>
  </w:style>
  <w:style w:type="character" w:styleId="Style15" w:customStyle="1">
    <w:name w:val="Верхний колонтитул Знак"/>
    <w:qFormat/>
    <w:rsid w:val="0080143e"/>
    <w:rPr/>
  </w:style>
  <w:style w:type="character" w:styleId="Style16" w:customStyle="1">
    <w:name w:val="Текст выноски Знак"/>
    <w:qFormat/>
    <w:rsid w:val="0080143e"/>
    <w:rPr>
      <w:rFonts w:ascii="Tahoma" w:hAnsi="Tahoma" w:eastAsia="Tahoma"/>
      <w:sz w:val="16"/>
      <w:szCs w:val="16"/>
    </w:rPr>
  </w:style>
  <w:style w:type="character" w:styleId="1" w:customStyle="1">
    <w:name w:val="Заголовок 1 Знак"/>
    <w:qFormat/>
    <w:rsid w:val="0080143e"/>
    <w:rPr>
      <w:rFonts w:ascii="Times New Roman" w:hAnsi="Times New Roman" w:eastAsia="Times New Roman"/>
      <w:b/>
      <w:bCs/>
      <w:sz w:val="48"/>
      <w:szCs w:val="48"/>
      <w:lang w:eastAsia="ru-RU"/>
    </w:rPr>
  </w:style>
  <w:style w:type="paragraph" w:styleId="Style17" w:customStyle="1">
    <w:name w:val="Заголовок"/>
    <w:basedOn w:val="Normal"/>
    <w:next w:val="Style18"/>
    <w:qFormat/>
    <w:rsid w:val="0080143e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8">
    <w:name w:val="Body Text"/>
    <w:basedOn w:val="Normal"/>
    <w:rsid w:val="0080143e"/>
    <w:pPr>
      <w:spacing w:before="0" w:after="140"/>
    </w:pPr>
    <w:rPr/>
  </w:style>
  <w:style w:type="paragraph" w:styleId="Style19">
    <w:name w:val="List"/>
    <w:basedOn w:val="Style18"/>
    <w:rsid w:val="0080143e"/>
    <w:pPr/>
    <w:rPr/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11" w:customStyle="1">
    <w:name w:val="Название объекта1"/>
    <w:basedOn w:val="Normal"/>
    <w:qFormat/>
    <w:rsid w:val="0080143e"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rsid w:val="0080143e"/>
    <w:pPr/>
    <w:rPr/>
  </w:style>
  <w:style w:type="paragraph" w:styleId="Caption">
    <w:name w:val="caption"/>
    <w:basedOn w:val="Normal"/>
    <w:qFormat/>
    <w:rsid w:val="0080143e"/>
    <w:pPr>
      <w:suppressLineNumbers/>
      <w:spacing w:before="120" w:after="120"/>
    </w:pPr>
    <w:rPr>
      <w:i/>
      <w:iCs/>
    </w:rPr>
  </w:style>
  <w:style w:type="paragraph" w:styleId="NoSpacing">
    <w:name w:val="No Spacing"/>
    <w:autoRedefine/>
    <w:uiPriority w:val="1"/>
    <w:qFormat/>
    <w:rsid w:val="007650fe"/>
    <w:pPr>
      <w:widowControl/>
      <w:suppressAutoHyphens w:val="true"/>
      <w:bidi w:val="0"/>
      <w:spacing w:before="0" w:after="0"/>
      <w:jc w:val="left"/>
    </w:pPr>
    <w:rPr>
      <w:rFonts w:eastAsia="Times New Roman" w:cs="Calibri" w:ascii="Arial" w:hAnsi="Arial"/>
      <w:color w:val="auto"/>
      <w:kern w:val="0"/>
      <w:sz w:val="24"/>
      <w:szCs w:val="22"/>
      <w:lang w:eastAsia="ru-RU" w:val="ru-RU" w:bidi="ar-SA"/>
    </w:rPr>
  </w:style>
  <w:style w:type="paragraph" w:styleId="BalloonText">
    <w:name w:val="Balloon Text"/>
    <w:basedOn w:val="Normal"/>
    <w:qFormat/>
    <w:rsid w:val="0080143e"/>
    <w:pPr>
      <w:spacing w:lineRule="exact" w:line="240" w:before="0" w:after="0"/>
    </w:pPr>
    <w:rPr>
      <w:rFonts w:ascii="Tahoma" w:hAnsi="Tahoma" w:eastAsia="Tahoma"/>
      <w:sz w:val="16"/>
      <w:szCs w:val="16"/>
    </w:rPr>
  </w:style>
  <w:style w:type="paragraph" w:styleId="Western" w:customStyle="1">
    <w:name w:val="western"/>
    <w:basedOn w:val="Normal"/>
    <w:qFormat/>
    <w:rsid w:val="0080143e"/>
    <w:pPr>
      <w:spacing w:lineRule="exact" w:line="240" w:beforeAutospacing="1" w:after="119"/>
    </w:pPr>
    <w:rPr>
      <w:color w:val="000000"/>
      <w:sz w:val="20"/>
      <w:szCs w:val="20"/>
      <w:lang w:eastAsia="ru-RU"/>
    </w:rPr>
  </w:style>
  <w:style w:type="paragraph" w:styleId="ListParagraph">
    <w:name w:val="List Paragraph"/>
    <w:basedOn w:val="Normal"/>
    <w:qFormat/>
    <w:rsid w:val="0080143e"/>
    <w:pPr>
      <w:spacing w:before="0" w:after="200"/>
      <w:ind w:left="720" w:hanging="0"/>
      <w:contextualSpacing/>
    </w:pPr>
    <w:rPr/>
  </w:style>
  <w:style w:type="paragraph" w:styleId="TableParagraph" w:customStyle="1">
    <w:name w:val="Table Paragraph"/>
    <w:basedOn w:val="Normal"/>
    <w:qFormat/>
    <w:rsid w:val="0080143e"/>
    <w:pPr>
      <w:spacing w:lineRule="exact" w:line="301"/>
      <w:ind w:left="11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c0456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Application>LibreOffice/6.4.4.2$Windows_X86_64 LibreOffice_project/3d775be2011f3886db32dfd395a6a6d1ca2630ff</Application>
  <Pages>3</Pages>
  <Words>464</Words>
  <Characters>2999</Characters>
  <CharactersWithSpaces>3686</CharactersWithSpaces>
  <Paragraphs>107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2024-05-02T04:46:00Z</dcterms:created>
  <dc:creator>Александр</dc:creator>
  <dc:description/>
  <dc:language>ru-RU</dc:language>
  <cp:lastModifiedBy/>
  <cp:lastPrinted>2025-11-24T07:34:00Z</cp:lastPrinted>
  <dcterms:modified xsi:type="dcterms:W3CDTF">2025-12-02T15:57:25Z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